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爱丁堡华夏中文学校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2014 -15 中文八班 </w:t>
        <w:tab/>
        <w:t xml:space="preserve">新学年教学计划</w:t>
        <w:tab/>
        <w:tab/>
        <w:t xml:space="preserve">蔡丽娜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(原2013-14 中文七班)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本班前身为中文六班和七班的合并班。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原七班学生素质偏上；新加入生中有一半程度亦不错，另一半需加强。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经过合并前期的不安、调整、课业内容互补，及师生间、同学间的相互适应后，学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年尾声结束得颇平顺、积极与友好。师生们及家长都回应倾向於原班人马再续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下学年，期待有更多教学相长机会。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本学年将延续上学年几个试验有成的教学步骤，来达到轻松教学、愉快学习的效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果：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1。每周用电邮和家长及学生联系，并布置功课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2。请同学们做课前预习动作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3。持续课堂上接力朗诵课文练习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4。依课文内容脑力激荡，机智问答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5。解说课文时随意加入成语表达及句型分析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6。学习生字时并入相似、相关字词的提醒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7。注重词语的意义及使用位置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8。训练学生举一反三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9。多奖励、少批评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10。利用课外读物或多媒体档案辅助教学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11。分配一小部分时间全班於课堂上共同做作业，让学生即时提问或向同伴学习，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师并即刻订正，此举亦可减轻学生部分课后作业负担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12。随机简单复习已学，偶尔随堂抽考抽背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13。适时给予口头或实质奖励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14。穿插一些课堂游戏和歌曲项目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15。鼓励学生分享所知所行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16。在语音、语言表情上做更多练习或给予更多空间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17。注重课堂秩序、随时提醒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18。采弹性教课原则，在大方向不变情况下，难易课文可交叉进行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目标：保持学生学习兴趣，建立学生主动求知精神，教学相长，各得成就。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ACCS 2014 -15 中文八班 	新学年教学计划.docx</dc:title>
</cp:coreProperties>
</file>